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47C3" w14:textId="7F11D0C9" w:rsidR="001A08F1" w:rsidRPr="00567BBA" w:rsidRDefault="001A08F1" w:rsidP="001A08F1">
      <w:pPr>
        <w:jc w:val="center"/>
        <w:rPr>
          <w:sz w:val="24"/>
          <w:szCs w:val="24"/>
        </w:rPr>
      </w:pPr>
      <w:r w:rsidRPr="00567BBA">
        <w:rPr>
          <w:sz w:val="24"/>
          <w:szCs w:val="24"/>
        </w:rPr>
        <w:t>Ag. Mechanics and Metal Technologies</w:t>
      </w:r>
    </w:p>
    <w:p w14:paraId="53DB99C5" w14:textId="69839A17" w:rsidR="001A08F1" w:rsidRPr="00567BBA" w:rsidRDefault="001A08F1" w:rsidP="001A08F1">
      <w:pPr>
        <w:jc w:val="center"/>
        <w:rPr>
          <w:sz w:val="24"/>
          <w:szCs w:val="24"/>
        </w:rPr>
      </w:pPr>
      <w:r w:rsidRPr="00567BBA">
        <w:rPr>
          <w:sz w:val="24"/>
          <w:szCs w:val="24"/>
        </w:rPr>
        <w:t>Syllabus</w:t>
      </w:r>
    </w:p>
    <w:p w14:paraId="2AA70471" w14:textId="78BB53EC" w:rsidR="001A08F1" w:rsidRPr="00567BBA" w:rsidRDefault="001A08F1" w:rsidP="001A08F1">
      <w:pPr>
        <w:jc w:val="center"/>
        <w:rPr>
          <w:sz w:val="24"/>
          <w:szCs w:val="24"/>
        </w:rPr>
      </w:pPr>
    </w:p>
    <w:p w14:paraId="64622FC7" w14:textId="18AC2C88" w:rsidR="001A08F1" w:rsidRPr="00567BBA" w:rsidRDefault="001A08F1" w:rsidP="001A08F1">
      <w:pPr>
        <w:jc w:val="center"/>
        <w:rPr>
          <w:sz w:val="24"/>
          <w:szCs w:val="24"/>
        </w:rPr>
      </w:pPr>
      <w:r w:rsidRPr="00567BBA">
        <w:rPr>
          <w:sz w:val="24"/>
          <w:szCs w:val="24"/>
        </w:rPr>
        <w:t>Mr. Braune</w:t>
      </w:r>
    </w:p>
    <w:p w14:paraId="20350C2A" w14:textId="7EE9845F" w:rsidR="001A08F1" w:rsidRPr="00567BBA" w:rsidRDefault="001A08F1" w:rsidP="001A08F1">
      <w:pPr>
        <w:jc w:val="center"/>
        <w:rPr>
          <w:sz w:val="24"/>
          <w:szCs w:val="24"/>
        </w:rPr>
      </w:pPr>
      <w:r w:rsidRPr="00567BBA">
        <w:rPr>
          <w:sz w:val="24"/>
          <w:szCs w:val="24"/>
        </w:rPr>
        <w:t>School Year 20</w:t>
      </w:r>
      <w:r w:rsidR="002746DC">
        <w:rPr>
          <w:sz w:val="24"/>
          <w:szCs w:val="24"/>
        </w:rPr>
        <w:t>22-2023</w:t>
      </w:r>
    </w:p>
    <w:p w14:paraId="25CFBF22" w14:textId="77777777" w:rsidR="001A08F1" w:rsidRPr="00567BBA" w:rsidRDefault="001A08F1" w:rsidP="001A08F1">
      <w:pPr>
        <w:rPr>
          <w:sz w:val="24"/>
          <w:szCs w:val="24"/>
        </w:rPr>
      </w:pPr>
      <w:r w:rsidRPr="00567BBA">
        <w:rPr>
          <w:sz w:val="24"/>
          <w:szCs w:val="24"/>
        </w:rPr>
        <w:t xml:space="preserve"> </w:t>
      </w:r>
    </w:p>
    <w:p w14:paraId="01948745" w14:textId="77777777" w:rsidR="001A08F1" w:rsidRPr="00567BBA" w:rsidRDefault="001A08F1" w:rsidP="001A08F1">
      <w:pPr>
        <w:rPr>
          <w:b/>
          <w:bCs/>
          <w:sz w:val="24"/>
          <w:szCs w:val="24"/>
          <w:u w:val="single"/>
        </w:rPr>
      </w:pPr>
      <w:r w:rsidRPr="00567BBA">
        <w:rPr>
          <w:b/>
          <w:bCs/>
          <w:sz w:val="24"/>
          <w:szCs w:val="24"/>
          <w:u w:val="single"/>
        </w:rPr>
        <w:t xml:space="preserve">Class Description </w:t>
      </w:r>
    </w:p>
    <w:p w14:paraId="7A28DF7B" w14:textId="458F7055" w:rsidR="001A08F1" w:rsidRPr="00567BBA" w:rsidRDefault="001A08F1" w:rsidP="001A08F1">
      <w:pPr>
        <w:rPr>
          <w:sz w:val="24"/>
          <w:szCs w:val="24"/>
        </w:rPr>
      </w:pPr>
      <w:r w:rsidRPr="00567BBA">
        <w:rPr>
          <w:sz w:val="24"/>
          <w:szCs w:val="24"/>
        </w:rPr>
        <w:t xml:space="preserve"> To be prepared for careers in agricultural power, structural, and technical systems, students need to attain academic skills and knowledge; acquire technical knowledge and skills related to power, structural, and technical agricultural systems and the industry; and develop knowledge and skills regarding career opportunities, entry requirements, industry certifications, and industry expectations. To prepare for success, students need opportunities to learn, reinforce, apply, and transfer knowledge and skills and technologies in a variety of settings. This course is designed to develop an understanding of agricultural mechanics as it relates to safety and skills in tool operation, electrical wiring, plumbing, carpentry, fencing, concrete, and metal working techniques. </w:t>
      </w:r>
    </w:p>
    <w:p w14:paraId="0D125E09" w14:textId="77777777" w:rsidR="001A08F1" w:rsidRPr="00567BBA" w:rsidRDefault="001A08F1" w:rsidP="001A08F1">
      <w:pPr>
        <w:rPr>
          <w:sz w:val="24"/>
          <w:szCs w:val="24"/>
        </w:rPr>
      </w:pPr>
      <w:r w:rsidRPr="00567BBA">
        <w:rPr>
          <w:sz w:val="24"/>
          <w:szCs w:val="24"/>
        </w:rPr>
        <w:t xml:space="preserve"> </w:t>
      </w:r>
    </w:p>
    <w:p w14:paraId="14AE2590" w14:textId="77777777" w:rsidR="001A08F1" w:rsidRPr="00567BBA" w:rsidRDefault="001A08F1" w:rsidP="001A08F1">
      <w:pPr>
        <w:rPr>
          <w:b/>
          <w:bCs/>
          <w:sz w:val="24"/>
          <w:szCs w:val="24"/>
          <w:u w:val="single"/>
        </w:rPr>
      </w:pPr>
      <w:r w:rsidRPr="00567BBA">
        <w:rPr>
          <w:b/>
          <w:bCs/>
          <w:sz w:val="24"/>
          <w:szCs w:val="24"/>
          <w:u w:val="single"/>
        </w:rPr>
        <w:t xml:space="preserve">Prerequisites  </w:t>
      </w:r>
    </w:p>
    <w:p w14:paraId="75299B14" w14:textId="7B9A1401" w:rsidR="001A08F1" w:rsidRPr="00567BBA" w:rsidRDefault="001A08F1" w:rsidP="001A08F1">
      <w:pPr>
        <w:rPr>
          <w:sz w:val="24"/>
          <w:szCs w:val="24"/>
        </w:rPr>
      </w:pPr>
      <w:r w:rsidRPr="00567BBA">
        <w:rPr>
          <w:sz w:val="24"/>
          <w:szCs w:val="24"/>
        </w:rPr>
        <w:t xml:space="preserve"> Students must have taken Principles of AFRN before taking this course.  Students must pass a lab safety exam with a 100 and </w:t>
      </w:r>
      <w:proofErr w:type="gramStart"/>
      <w:r w:rsidRPr="00567BBA">
        <w:rPr>
          <w:sz w:val="24"/>
          <w:szCs w:val="24"/>
        </w:rPr>
        <w:t>demonstrate proper lab safety at all times</w:t>
      </w:r>
      <w:proofErr w:type="gramEnd"/>
      <w:r w:rsidRPr="00567BBA">
        <w:rPr>
          <w:sz w:val="24"/>
          <w:szCs w:val="24"/>
        </w:rPr>
        <w:t xml:space="preserve"> in order to participate in lab activities.   </w:t>
      </w:r>
    </w:p>
    <w:p w14:paraId="582F4DB8" w14:textId="77777777" w:rsidR="001A08F1" w:rsidRPr="00567BBA" w:rsidRDefault="001A08F1" w:rsidP="001A08F1">
      <w:pPr>
        <w:rPr>
          <w:sz w:val="24"/>
          <w:szCs w:val="24"/>
        </w:rPr>
      </w:pPr>
      <w:r w:rsidRPr="00567BBA">
        <w:rPr>
          <w:sz w:val="24"/>
          <w:szCs w:val="24"/>
        </w:rPr>
        <w:t xml:space="preserve"> </w:t>
      </w:r>
    </w:p>
    <w:p w14:paraId="29C564A3" w14:textId="54CA00F2" w:rsidR="001A08F1" w:rsidRPr="00567BBA" w:rsidRDefault="001A08F1" w:rsidP="001A08F1">
      <w:pPr>
        <w:rPr>
          <w:b/>
          <w:bCs/>
          <w:sz w:val="24"/>
          <w:szCs w:val="24"/>
          <w:u w:val="single"/>
        </w:rPr>
      </w:pPr>
      <w:r w:rsidRPr="00567BBA">
        <w:rPr>
          <w:b/>
          <w:bCs/>
          <w:sz w:val="24"/>
          <w:szCs w:val="24"/>
          <w:u w:val="single"/>
        </w:rPr>
        <w:t>Course Objectives</w:t>
      </w:r>
    </w:p>
    <w:p w14:paraId="173BEE87" w14:textId="77777777" w:rsidR="001A08F1" w:rsidRPr="00567BBA" w:rsidRDefault="001A08F1" w:rsidP="001A08F1">
      <w:pPr>
        <w:rPr>
          <w:sz w:val="24"/>
          <w:szCs w:val="24"/>
        </w:rPr>
      </w:pPr>
      <w:r w:rsidRPr="00567BBA">
        <w:rPr>
          <w:sz w:val="24"/>
          <w:szCs w:val="24"/>
        </w:rPr>
        <w:t xml:space="preserve"> Upon completion of this course, the students will be able to:</w:t>
      </w:r>
    </w:p>
    <w:p w14:paraId="67D31820" w14:textId="77777777" w:rsidR="001A08F1" w:rsidRPr="00567BBA" w:rsidRDefault="001A08F1" w:rsidP="001A08F1">
      <w:pPr>
        <w:rPr>
          <w:sz w:val="24"/>
          <w:szCs w:val="24"/>
        </w:rPr>
      </w:pPr>
      <w:r w:rsidRPr="00567BBA">
        <w:rPr>
          <w:sz w:val="24"/>
          <w:szCs w:val="24"/>
        </w:rPr>
        <w:t xml:space="preserve"> A. follow operating instructions for tools and equipment to perform a given task </w:t>
      </w:r>
    </w:p>
    <w:p w14:paraId="56F3D373" w14:textId="77777777" w:rsidR="001A08F1" w:rsidRPr="00567BBA" w:rsidRDefault="001A08F1" w:rsidP="001A08F1">
      <w:pPr>
        <w:rPr>
          <w:sz w:val="24"/>
          <w:szCs w:val="24"/>
        </w:rPr>
      </w:pPr>
      <w:r w:rsidRPr="00567BBA">
        <w:rPr>
          <w:sz w:val="24"/>
          <w:szCs w:val="24"/>
        </w:rPr>
        <w:t xml:space="preserve">B. perform measuring techniques  </w:t>
      </w:r>
    </w:p>
    <w:p w14:paraId="2372F389" w14:textId="77777777" w:rsidR="001A08F1" w:rsidRPr="00567BBA" w:rsidRDefault="001A08F1" w:rsidP="001A08F1">
      <w:pPr>
        <w:rPr>
          <w:sz w:val="24"/>
          <w:szCs w:val="24"/>
        </w:rPr>
      </w:pPr>
      <w:r w:rsidRPr="00567BBA">
        <w:rPr>
          <w:sz w:val="24"/>
          <w:szCs w:val="24"/>
        </w:rPr>
        <w:t xml:space="preserve">C. identify and performs electric wiring skills </w:t>
      </w:r>
    </w:p>
    <w:p w14:paraId="67165F96" w14:textId="77777777" w:rsidR="001A08F1" w:rsidRPr="00567BBA" w:rsidRDefault="001A08F1" w:rsidP="001A08F1">
      <w:pPr>
        <w:rPr>
          <w:sz w:val="24"/>
          <w:szCs w:val="24"/>
        </w:rPr>
      </w:pPr>
      <w:r w:rsidRPr="00567BBA">
        <w:rPr>
          <w:sz w:val="24"/>
          <w:szCs w:val="24"/>
        </w:rPr>
        <w:t xml:space="preserve">D. perform plumbing skills. </w:t>
      </w:r>
    </w:p>
    <w:p w14:paraId="106D2C41" w14:textId="77777777" w:rsidR="001A08F1" w:rsidRPr="00567BBA" w:rsidRDefault="001A08F1" w:rsidP="001A08F1">
      <w:pPr>
        <w:rPr>
          <w:sz w:val="24"/>
          <w:szCs w:val="24"/>
        </w:rPr>
      </w:pPr>
      <w:r w:rsidRPr="00567BBA">
        <w:rPr>
          <w:sz w:val="24"/>
          <w:szCs w:val="24"/>
        </w:rPr>
        <w:t xml:space="preserve">E. perform concrete construction skills </w:t>
      </w:r>
    </w:p>
    <w:p w14:paraId="1A985860" w14:textId="77777777" w:rsidR="001A08F1" w:rsidRPr="00567BBA" w:rsidRDefault="001A08F1" w:rsidP="001A08F1">
      <w:pPr>
        <w:rPr>
          <w:sz w:val="24"/>
          <w:szCs w:val="24"/>
        </w:rPr>
      </w:pPr>
      <w:r w:rsidRPr="00567BBA">
        <w:rPr>
          <w:sz w:val="24"/>
          <w:szCs w:val="24"/>
        </w:rPr>
        <w:t xml:space="preserve">F. perform carpentry skills </w:t>
      </w:r>
    </w:p>
    <w:p w14:paraId="7C7C9C58" w14:textId="77777777" w:rsidR="001A08F1" w:rsidRPr="00567BBA" w:rsidRDefault="001A08F1" w:rsidP="001A08F1">
      <w:pPr>
        <w:rPr>
          <w:sz w:val="24"/>
          <w:szCs w:val="24"/>
        </w:rPr>
      </w:pPr>
      <w:r w:rsidRPr="00567BBA">
        <w:rPr>
          <w:sz w:val="24"/>
          <w:szCs w:val="24"/>
        </w:rPr>
        <w:lastRenderedPageBreak/>
        <w:t xml:space="preserve">G. identify fencing methods </w:t>
      </w:r>
    </w:p>
    <w:p w14:paraId="799C4000" w14:textId="77777777" w:rsidR="001A08F1" w:rsidRPr="00567BBA" w:rsidRDefault="001A08F1" w:rsidP="001A08F1">
      <w:pPr>
        <w:rPr>
          <w:sz w:val="24"/>
          <w:szCs w:val="24"/>
        </w:rPr>
      </w:pPr>
      <w:r w:rsidRPr="00567BBA">
        <w:rPr>
          <w:sz w:val="24"/>
          <w:szCs w:val="24"/>
        </w:rPr>
        <w:t xml:space="preserve">H. perform appropriate cold and hot metal techniques </w:t>
      </w:r>
    </w:p>
    <w:p w14:paraId="1E9ACBCF" w14:textId="5386E8C2" w:rsidR="001A08F1" w:rsidRPr="00567BBA" w:rsidRDefault="001A08F1" w:rsidP="001A08F1">
      <w:pPr>
        <w:rPr>
          <w:sz w:val="24"/>
          <w:szCs w:val="24"/>
        </w:rPr>
      </w:pPr>
      <w:r w:rsidRPr="00567BBA">
        <w:rPr>
          <w:sz w:val="24"/>
          <w:szCs w:val="24"/>
        </w:rPr>
        <w:t xml:space="preserve">I. understand metal merging technology and processes relating to assembly of equipment in agricultural systems operations </w:t>
      </w:r>
    </w:p>
    <w:p w14:paraId="34BED369" w14:textId="19AF1E25" w:rsidR="001A08F1" w:rsidRPr="00567BBA" w:rsidRDefault="001A08F1" w:rsidP="001A08F1">
      <w:pPr>
        <w:rPr>
          <w:sz w:val="24"/>
          <w:szCs w:val="24"/>
        </w:rPr>
      </w:pPr>
      <w:r w:rsidRPr="00567BBA">
        <w:rPr>
          <w:sz w:val="24"/>
          <w:szCs w:val="24"/>
        </w:rPr>
        <w:t xml:space="preserve"> </w:t>
      </w:r>
      <w:r w:rsidRPr="00567BBA">
        <w:rPr>
          <w:b/>
          <w:bCs/>
          <w:sz w:val="24"/>
          <w:szCs w:val="24"/>
          <w:u w:val="single"/>
        </w:rPr>
        <w:t xml:space="preserve">Mr. </w:t>
      </w:r>
      <w:proofErr w:type="spellStart"/>
      <w:r w:rsidRPr="00567BBA">
        <w:rPr>
          <w:b/>
          <w:bCs/>
          <w:sz w:val="24"/>
          <w:szCs w:val="24"/>
          <w:u w:val="single"/>
        </w:rPr>
        <w:t>Braune’s</w:t>
      </w:r>
      <w:proofErr w:type="spellEnd"/>
      <w:r w:rsidRPr="00567BBA">
        <w:rPr>
          <w:b/>
          <w:bCs/>
          <w:sz w:val="24"/>
          <w:szCs w:val="24"/>
          <w:u w:val="single"/>
        </w:rPr>
        <w:t xml:space="preserve"> Classroom Expectations</w:t>
      </w:r>
      <w:r w:rsidRPr="00567BBA">
        <w:rPr>
          <w:b/>
          <w:bCs/>
          <w:sz w:val="24"/>
          <w:szCs w:val="24"/>
        </w:rPr>
        <w:t xml:space="preserve">   </w:t>
      </w:r>
    </w:p>
    <w:p w14:paraId="6831250A" w14:textId="77777777" w:rsidR="001A08F1" w:rsidRPr="00567BBA" w:rsidRDefault="001A08F1" w:rsidP="001A08F1">
      <w:pPr>
        <w:rPr>
          <w:sz w:val="24"/>
          <w:szCs w:val="24"/>
        </w:rPr>
      </w:pPr>
      <w:r w:rsidRPr="00567BBA">
        <w:rPr>
          <w:sz w:val="24"/>
          <w:szCs w:val="24"/>
        </w:rPr>
        <w:t xml:space="preserve">1. Be on time to class and bring ALL required supplies </w:t>
      </w:r>
    </w:p>
    <w:p w14:paraId="46B9845B" w14:textId="77777777" w:rsidR="001A08F1" w:rsidRPr="00567BBA" w:rsidRDefault="001A08F1" w:rsidP="001A08F1">
      <w:pPr>
        <w:rPr>
          <w:sz w:val="24"/>
          <w:szCs w:val="24"/>
        </w:rPr>
      </w:pPr>
      <w:r w:rsidRPr="00567BBA">
        <w:rPr>
          <w:sz w:val="24"/>
          <w:szCs w:val="24"/>
        </w:rPr>
        <w:t xml:space="preserve">2. Be respectful </w:t>
      </w:r>
    </w:p>
    <w:p w14:paraId="5CAC1537" w14:textId="77777777" w:rsidR="001A08F1" w:rsidRPr="00567BBA" w:rsidRDefault="001A08F1" w:rsidP="001A08F1">
      <w:pPr>
        <w:rPr>
          <w:sz w:val="24"/>
          <w:szCs w:val="24"/>
        </w:rPr>
      </w:pPr>
      <w:r w:rsidRPr="00567BBA">
        <w:rPr>
          <w:sz w:val="24"/>
          <w:szCs w:val="24"/>
        </w:rPr>
        <w:t xml:space="preserve">3. Put away ALL distractions </w:t>
      </w:r>
    </w:p>
    <w:p w14:paraId="3EF9F467" w14:textId="56177338" w:rsidR="001A08F1" w:rsidRPr="00567BBA" w:rsidRDefault="001A08F1" w:rsidP="001A08F1">
      <w:pPr>
        <w:rPr>
          <w:sz w:val="24"/>
          <w:szCs w:val="24"/>
        </w:rPr>
      </w:pPr>
      <w:r w:rsidRPr="00567BBA">
        <w:rPr>
          <w:sz w:val="24"/>
          <w:szCs w:val="24"/>
        </w:rPr>
        <w:t xml:space="preserve">4. </w:t>
      </w:r>
      <w:proofErr w:type="gramStart"/>
      <w:r w:rsidRPr="00567BBA">
        <w:rPr>
          <w:sz w:val="24"/>
          <w:szCs w:val="24"/>
        </w:rPr>
        <w:t>Follow All lab/classroom safety rules and requirements at All times</w:t>
      </w:r>
      <w:proofErr w:type="gramEnd"/>
      <w:r w:rsidRPr="00567BBA">
        <w:rPr>
          <w:sz w:val="24"/>
          <w:szCs w:val="24"/>
        </w:rPr>
        <w:t xml:space="preserve"> </w:t>
      </w:r>
    </w:p>
    <w:p w14:paraId="3F4A29C4" w14:textId="252801E1" w:rsidR="00C970E2" w:rsidRPr="00567BBA" w:rsidRDefault="001A08F1" w:rsidP="001A08F1">
      <w:pPr>
        <w:rPr>
          <w:sz w:val="24"/>
          <w:szCs w:val="24"/>
        </w:rPr>
      </w:pPr>
      <w:r w:rsidRPr="00567BBA">
        <w:rPr>
          <w:sz w:val="24"/>
          <w:szCs w:val="24"/>
        </w:rPr>
        <w:t xml:space="preserve"> </w:t>
      </w:r>
      <w:r w:rsidRPr="00567BBA">
        <w:rPr>
          <w:b/>
          <w:bCs/>
          <w:sz w:val="24"/>
          <w:szCs w:val="24"/>
          <w:u w:val="single"/>
        </w:rPr>
        <w:t>Students will need to dress appropriately on lab activity days.  This will include closed toed shoes and jeans or pants.</w:t>
      </w:r>
    </w:p>
    <w:p w14:paraId="0C791C42" w14:textId="1D3DBFA2" w:rsidR="001A08F1" w:rsidRPr="00567BBA" w:rsidRDefault="001A08F1" w:rsidP="001A08F1">
      <w:pPr>
        <w:rPr>
          <w:b/>
          <w:bCs/>
          <w:sz w:val="24"/>
          <w:szCs w:val="24"/>
          <w:u w:val="single"/>
        </w:rPr>
      </w:pPr>
    </w:p>
    <w:p w14:paraId="64ED7168" w14:textId="189CCF9B" w:rsidR="001A08F1" w:rsidRPr="00567BBA" w:rsidRDefault="001A08F1" w:rsidP="001A08F1">
      <w:pPr>
        <w:rPr>
          <w:b/>
          <w:bCs/>
          <w:sz w:val="24"/>
          <w:szCs w:val="24"/>
          <w:u w:val="single"/>
        </w:rPr>
      </w:pPr>
      <w:r w:rsidRPr="00567BBA">
        <w:rPr>
          <w:b/>
          <w:bCs/>
          <w:sz w:val="24"/>
          <w:szCs w:val="24"/>
          <w:u w:val="single"/>
        </w:rPr>
        <w:t>Evaluation and Grading</w:t>
      </w:r>
    </w:p>
    <w:p w14:paraId="15126195" w14:textId="77777777" w:rsidR="006234E6" w:rsidRPr="00567BBA" w:rsidRDefault="006234E6" w:rsidP="006234E6">
      <w:pPr>
        <w:pStyle w:val="NormalWeb"/>
        <w:ind w:firstLine="720"/>
        <w:rPr>
          <w:color w:val="000000"/>
        </w:rPr>
      </w:pPr>
      <w:r w:rsidRPr="00567BBA">
        <w:rPr>
          <w:b/>
          <w:bCs/>
          <w:color w:val="000000"/>
        </w:rPr>
        <w:t>Grading Criteria</w:t>
      </w:r>
      <w:r w:rsidRPr="00567BBA">
        <w:rPr>
          <w:color w:val="000000"/>
        </w:rPr>
        <w:t xml:space="preserve">- </w:t>
      </w:r>
    </w:p>
    <w:p w14:paraId="7D365FE0" w14:textId="77777777" w:rsidR="006234E6" w:rsidRPr="00567BBA" w:rsidRDefault="006234E6" w:rsidP="006234E6">
      <w:pPr>
        <w:pStyle w:val="NormalWeb"/>
        <w:ind w:left="720" w:firstLine="720"/>
        <w:rPr>
          <w:color w:val="000000"/>
        </w:rPr>
      </w:pPr>
      <w:r w:rsidRPr="00567BBA">
        <w:rPr>
          <w:color w:val="000000"/>
        </w:rPr>
        <w:t xml:space="preserve">Class work- 60% </w:t>
      </w:r>
    </w:p>
    <w:p w14:paraId="09D339DB" w14:textId="77777777" w:rsidR="006234E6" w:rsidRPr="00567BBA" w:rsidRDefault="006234E6" w:rsidP="006234E6">
      <w:pPr>
        <w:pStyle w:val="NormalWeb"/>
        <w:ind w:left="720" w:firstLine="720"/>
        <w:rPr>
          <w:color w:val="000000"/>
        </w:rPr>
      </w:pPr>
      <w:r w:rsidRPr="00567BBA">
        <w:rPr>
          <w:color w:val="000000"/>
        </w:rPr>
        <w:t xml:space="preserve">Tests- 40% </w:t>
      </w:r>
    </w:p>
    <w:p w14:paraId="38DA69ED" w14:textId="075F4667" w:rsidR="006234E6" w:rsidRPr="00567BBA" w:rsidRDefault="006234E6" w:rsidP="006234E6">
      <w:pPr>
        <w:pStyle w:val="NormalWeb"/>
        <w:ind w:left="1440"/>
        <w:rPr>
          <w:color w:val="000000"/>
        </w:rPr>
      </w:pPr>
      <w:r w:rsidRPr="00567BBA">
        <w:rPr>
          <w:b/>
          <w:bCs/>
          <w:color w:val="000000"/>
        </w:rPr>
        <w:t>Homework-</w:t>
      </w:r>
      <w:r w:rsidRPr="00567BBA">
        <w:rPr>
          <w:color w:val="000000"/>
        </w:rPr>
        <w:t xml:space="preserve"> Most all work is done during class time. Some special class assignments require time other than class time. </w:t>
      </w:r>
    </w:p>
    <w:p w14:paraId="615BBC56" w14:textId="6E24412A" w:rsidR="006234E6" w:rsidRPr="00567BBA" w:rsidRDefault="006234E6" w:rsidP="006234E6">
      <w:pPr>
        <w:pStyle w:val="NormalWeb"/>
        <w:rPr>
          <w:b/>
          <w:bCs/>
          <w:color w:val="000000"/>
        </w:rPr>
      </w:pPr>
      <w:r w:rsidRPr="00567BBA">
        <w:rPr>
          <w:b/>
          <w:bCs/>
          <w:color w:val="000000"/>
        </w:rPr>
        <w:t xml:space="preserve">Semester Grades </w:t>
      </w:r>
      <w:r w:rsidRPr="00567BBA">
        <w:rPr>
          <w:color w:val="000000"/>
        </w:rPr>
        <w:t xml:space="preserve">The semester exam will make up 15% of the final grade. </w:t>
      </w:r>
    </w:p>
    <w:p w14:paraId="17550EDA" w14:textId="77777777" w:rsidR="006234E6" w:rsidRPr="00567BBA" w:rsidRDefault="006234E6" w:rsidP="006234E6">
      <w:pPr>
        <w:pStyle w:val="NormalWeb"/>
        <w:rPr>
          <w:color w:val="000000"/>
        </w:rPr>
      </w:pPr>
      <w:r w:rsidRPr="00567BBA">
        <w:rPr>
          <w:b/>
          <w:bCs/>
          <w:color w:val="000000"/>
          <w:u w:val="single"/>
        </w:rPr>
        <w:t>Special Course Requirements</w:t>
      </w:r>
      <w:r w:rsidRPr="00567BBA">
        <w:rPr>
          <w:color w:val="000000"/>
        </w:rPr>
        <w:t xml:space="preserve">- </w:t>
      </w:r>
    </w:p>
    <w:p w14:paraId="35279258" w14:textId="663D7FC8" w:rsidR="006234E6" w:rsidRPr="00567BBA" w:rsidRDefault="006234E6" w:rsidP="006234E6">
      <w:pPr>
        <w:pStyle w:val="NormalWeb"/>
        <w:rPr>
          <w:color w:val="000000"/>
        </w:rPr>
      </w:pPr>
      <w:r w:rsidRPr="00567BBA">
        <w:rPr>
          <w:color w:val="000000"/>
        </w:rPr>
        <w:t>1. Student Notebook- Students will be required to maintain a class notebook.  Instructions and requirements will be provided to the student.  Random notebook checks will be conducted throughout the semester to ensure students are maintaining and recording properly.</w:t>
      </w:r>
    </w:p>
    <w:p w14:paraId="4A2608F1" w14:textId="77777777" w:rsidR="006234E6" w:rsidRPr="00567BBA" w:rsidRDefault="006234E6" w:rsidP="006234E6">
      <w:pPr>
        <w:pStyle w:val="NormalWeb"/>
        <w:rPr>
          <w:color w:val="000000"/>
        </w:rPr>
      </w:pPr>
      <w:r w:rsidRPr="00567BBA">
        <w:rPr>
          <w:color w:val="000000"/>
        </w:rPr>
        <w:t xml:space="preserve">2. Exhibit satisfactory performance in lab work and classroom. </w:t>
      </w:r>
    </w:p>
    <w:p w14:paraId="3031F0A0" w14:textId="77777777" w:rsidR="006234E6" w:rsidRPr="00567BBA" w:rsidRDefault="006234E6" w:rsidP="006234E6">
      <w:pPr>
        <w:pStyle w:val="NormalWeb"/>
        <w:rPr>
          <w:color w:val="000000"/>
        </w:rPr>
      </w:pPr>
      <w:r w:rsidRPr="00567BBA">
        <w:rPr>
          <w:color w:val="000000"/>
        </w:rPr>
        <w:t xml:space="preserve">3. Exhibit a cooperative attitude; an attitude which makes the student employable. </w:t>
      </w:r>
    </w:p>
    <w:p w14:paraId="06E8F342" w14:textId="49B933D5" w:rsidR="006234E6" w:rsidRPr="00567BBA" w:rsidRDefault="006234E6" w:rsidP="006234E6">
      <w:pPr>
        <w:pStyle w:val="NormalWeb"/>
        <w:rPr>
          <w:color w:val="000000"/>
        </w:rPr>
      </w:pPr>
      <w:r w:rsidRPr="00567BBA">
        <w:rPr>
          <w:b/>
          <w:bCs/>
          <w:color w:val="000000"/>
          <w:u w:val="single"/>
        </w:rPr>
        <w:t>Make-Up Policy</w:t>
      </w:r>
      <w:r w:rsidRPr="00567BBA">
        <w:rPr>
          <w:color w:val="000000"/>
        </w:rPr>
        <w:t xml:space="preserve">- the policy that is outlined in the school student handbook will be the same for this course. </w:t>
      </w:r>
    </w:p>
    <w:p w14:paraId="077DF93F" w14:textId="77777777" w:rsidR="00567BBA" w:rsidRDefault="00567BBA" w:rsidP="006234E6">
      <w:pPr>
        <w:pStyle w:val="NormalWeb"/>
        <w:rPr>
          <w:b/>
          <w:bCs/>
          <w:color w:val="000000"/>
          <w:u w:val="single"/>
        </w:rPr>
      </w:pPr>
    </w:p>
    <w:p w14:paraId="6A49DB58" w14:textId="7FE4CC49" w:rsidR="006234E6" w:rsidRPr="00567BBA" w:rsidRDefault="006234E6" w:rsidP="006234E6">
      <w:pPr>
        <w:pStyle w:val="NormalWeb"/>
        <w:rPr>
          <w:b/>
          <w:bCs/>
          <w:color w:val="000000"/>
          <w:u w:val="single"/>
        </w:rPr>
      </w:pPr>
      <w:r w:rsidRPr="00567BBA">
        <w:rPr>
          <w:b/>
          <w:bCs/>
          <w:color w:val="000000"/>
          <w:u w:val="single"/>
        </w:rPr>
        <w:lastRenderedPageBreak/>
        <w:t xml:space="preserve">Supplies Required </w:t>
      </w:r>
    </w:p>
    <w:p w14:paraId="0DACB387" w14:textId="77777777" w:rsidR="006234E6" w:rsidRPr="00567BBA" w:rsidRDefault="006234E6" w:rsidP="006234E6">
      <w:pPr>
        <w:pStyle w:val="NormalWeb"/>
        <w:rPr>
          <w:color w:val="000000"/>
        </w:rPr>
      </w:pPr>
      <w:r w:rsidRPr="00567BBA">
        <w:rPr>
          <w:color w:val="000000"/>
        </w:rPr>
        <w:t xml:space="preserve"> Students are required to obtain the following supplies and bring them to class daily.  </w:t>
      </w:r>
    </w:p>
    <w:p w14:paraId="2380FD1C" w14:textId="77777777" w:rsidR="006234E6" w:rsidRPr="00567BBA" w:rsidRDefault="006234E6" w:rsidP="006234E6">
      <w:pPr>
        <w:pStyle w:val="NormalWeb"/>
        <w:rPr>
          <w:color w:val="000000"/>
        </w:rPr>
      </w:pPr>
      <w:r w:rsidRPr="00567BBA">
        <w:rPr>
          <w:color w:val="000000"/>
        </w:rPr>
        <w:t xml:space="preserve"> Pens/ Pencils (blue or black ink) </w:t>
      </w:r>
    </w:p>
    <w:p w14:paraId="54BD5548" w14:textId="77777777" w:rsidR="006234E6" w:rsidRPr="00567BBA" w:rsidRDefault="006234E6" w:rsidP="006234E6">
      <w:pPr>
        <w:pStyle w:val="NormalWeb"/>
        <w:rPr>
          <w:color w:val="000000"/>
        </w:rPr>
      </w:pPr>
      <w:r w:rsidRPr="00567BBA">
        <w:rPr>
          <w:color w:val="000000"/>
        </w:rPr>
        <w:t xml:space="preserve"> 1” 3- ring binder or regular braded folder </w:t>
      </w:r>
    </w:p>
    <w:p w14:paraId="2FB1C454" w14:textId="77777777" w:rsidR="006234E6" w:rsidRPr="00567BBA" w:rsidRDefault="006234E6" w:rsidP="006234E6">
      <w:pPr>
        <w:pStyle w:val="NormalWeb"/>
        <w:rPr>
          <w:color w:val="000000"/>
        </w:rPr>
      </w:pPr>
      <w:r w:rsidRPr="00567BBA">
        <w:rPr>
          <w:color w:val="000000"/>
        </w:rPr>
        <w:t xml:space="preserve"> Set of 5 divider tabs for Notebook </w:t>
      </w:r>
    </w:p>
    <w:p w14:paraId="33241208" w14:textId="7E7D8059" w:rsidR="006234E6" w:rsidRPr="00567BBA" w:rsidRDefault="006234E6" w:rsidP="006234E6">
      <w:pPr>
        <w:pStyle w:val="NormalWeb"/>
        <w:rPr>
          <w:color w:val="000000"/>
        </w:rPr>
      </w:pPr>
      <w:r w:rsidRPr="00567BBA">
        <w:rPr>
          <w:color w:val="000000"/>
        </w:rPr>
        <w:t xml:space="preserve"> Notebook Paper </w:t>
      </w:r>
    </w:p>
    <w:p w14:paraId="3BD8CCDC" w14:textId="068E3C62" w:rsidR="006234E6" w:rsidRPr="00567BBA" w:rsidRDefault="006234E6" w:rsidP="006234E6">
      <w:pPr>
        <w:pStyle w:val="NormalWeb"/>
        <w:rPr>
          <w:color w:val="000000"/>
        </w:rPr>
      </w:pPr>
      <w:r w:rsidRPr="00567BBA">
        <w:rPr>
          <w:color w:val="000000"/>
        </w:rPr>
        <w:t xml:space="preserve"> </w:t>
      </w:r>
      <w:r w:rsidRPr="00567BBA">
        <w:rPr>
          <w:b/>
          <w:bCs/>
          <w:color w:val="000000"/>
          <w:u w:val="single"/>
        </w:rPr>
        <w:t>Note to Students</w:t>
      </w:r>
      <w:r w:rsidRPr="00567BBA">
        <w:rPr>
          <w:color w:val="000000"/>
        </w:rPr>
        <w:t xml:space="preserve">: Safety is our </w:t>
      </w:r>
      <w:proofErr w:type="gramStart"/>
      <w:r w:rsidRPr="00567BBA">
        <w:rPr>
          <w:color w:val="000000"/>
        </w:rPr>
        <w:t>first priority</w:t>
      </w:r>
      <w:proofErr w:type="gramEnd"/>
      <w:r w:rsidRPr="00567BBA">
        <w:rPr>
          <w:color w:val="000000"/>
        </w:rPr>
        <w:t xml:space="preserve"> in this class. We will spend a great amount of time discussing safety, completing safety training and NCCR training. Lab activities will not begin on a regular basis until later in the </w:t>
      </w:r>
      <w:r w:rsidR="008C675C" w:rsidRPr="00567BBA">
        <w:rPr>
          <w:color w:val="000000"/>
        </w:rPr>
        <w:t>year</w:t>
      </w:r>
      <w:r w:rsidRPr="00567BBA">
        <w:rPr>
          <w:color w:val="000000"/>
        </w:rPr>
        <w:t xml:space="preserve">.   </w:t>
      </w:r>
    </w:p>
    <w:p w14:paraId="0737F3FC" w14:textId="77777777" w:rsidR="006234E6" w:rsidRPr="00567BBA" w:rsidRDefault="006234E6" w:rsidP="006234E6">
      <w:pPr>
        <w:pStyle w:val="NormalWeb"/>
        <w:rPr>
          <w:color w:val="000000"/>
        </w:rPr>
      </w:pPr>
      <w:r w:rsidRPr="00567BBA">
        <w:rPr>
          <w:color w:val="000000"/>
        </w:rPr>
        <w:t xml:space="preserve"> </w:t>
      </w:r>
    </w:p>
    <w:p w14:paraId="164B4C83" w14:textId="77777777" w:rsidR="008C675C" w:rsidRPr="00567BBA" w:rsidRDefault="008C675C" w:rsidP="00567BBA">
      <w:pPr>
        <w:pStyle w:val="NormalWeb"/>
        <w:jc w:val="center"/>
        <w:rPr>
          <w:b/>
          <w:bCs/>
          <w:color w:val="000000"/>
          <w:u w:val="single"/>
        </w:rPr>
      </w:pPr>
      <w:r w:rsidRPr="00567BBA">
        <w:rPr>
          <w:b/>
          <w:bCs/>
          <w:color w:val="000000"/>
          <w:u w:val="single"/>
        </w:rPr>
        <w:t>Contact Information</w:t>
      </w:r>
    </w:p>
    <w:p w14:paraId="59AF4D4E" w14:textId="77777777" w:rsidR="008C675C" w:rsidRPr="00567BBA" w:rsidRDefault="008C675C" w:rsidP="00567BBA">
      <w:pPr>
        <w:pStyle w:val="NormalWeb"/>
        <w:jc w:val="center"/>
        <w:rPr>
          <w:color w:val="000000"/>
        </w:rPr>
      </w:pPr>
      <w:r w:rsidRPr="00567BBA">
        <w:rPr>
          <w:color w:val="000000"/>
        </w:rPr>
        <w:t>Jeffrey Braune</w:t>
      </w:r>
    </w:p>
    <w:p w14:paraId="725739DE" w14:textId="77777777" w:rsidR="008C675C" w:rsidRPr="00567BBA" w:rsidRDefault="008C675C" w:rsidP="00567BBA">
      <w:pPr>
        <w:pStyle w:val="NormalWeb"/>
        <w:jc w:val="center"/>
        <w:rPr>
          <w:color w:val="000000"/>
        </w:rPr>
      </w:pPr>
      <w:r w:rsidRPr="00567BBA">
        <w:rPr>
          <w:color w:val="000000"/>
        </w:rPr>
        <w:t>Agricultural Science Teacher</w:t>
      </w:r>
    </w:p>
    <w:p w14:paraId="25644E95" w14:textId="77777777" w:rsidR="008C675C" w:rsidRPr="00567BBA" w:rsidRDefault="008C675C" w:rsidP="00567BBA">
      <w:pPr>
        <w:pStyle w:val="NormalWeb"/>
        <w:jc w:val="center"/>
        <w:rPr>
          <w:color w:val="000000"/>
        </w:rPr>
      </w:pPr>
      <w:r w:rsidRPr="00567BBA">
        <w:rPr>
          <w:color w:val="000000"/>
        </w:rPr>
        <w:t>Phone: (210) 228-1210</w:t>
      </w:r>
    </w:p>
    <w:p w14:paraId="7B1F17D0" w14:textId="60AF52CF" w:rsidR="006234E6" w:rsidRDefault="008C675C" w:rsidP="00567BBA">
      <w:pPr>
        <w:pStyle w:val="NormalWeb"/>
        <w:jc w:val="center"/>
        <w:rPr>
          <w:color w:val="000000"/>
        </w:rPr>
      </w:pPr>
      <w:r w:rsidRPr="00567BBA">
        <w:rPr>
          <w:color w:val="000000"/>
        </w:rPr>
        <w:t xml:space="preserve">E-Mail:  </w:t>
      </w:r>
      <w:hyperlink r:id="rId4" w:history="1">
        <w:r w:rsidR="00567BBA" w:rsidRPr="006C1CB7">
          <w:rPr>
            <w:rStyle w:val="Hyperlink"/>
          </w:rPr>
          <w:t>Jbraune@saisd.net</w:t>
        </w:r>
      </w:hyperlink>
      <w:r w:rsidR="006234E6" w:rsidRPr="00567BBA">
        <w:rPr>
          <w:color w:val="000000"/>
        </w:rPr>
        <w:t>.</w:t>
      </w:r>
    </w:p>
    <w:p w14:paraId="57F845FE" w14:textId="4108BA59" w:rsidR="00567BBA" w:rsidRDefault="00567BBA" w:rsidP="008C675C">
      <w:pPr>
        <w:pStyle w:val="NormalWeb"/>
        <w:jc w:val="center"/>
        <w:rPr>
          <w:color w:val="000000"/>
        </w:rPr>
      </w:pPr>
    </w:p>
    <w:p w14:paraId="017C557B" w14:textId="77777777" w:rsidR="00567BBA" w:rsidRDefault="00567BBA" w:rsidP="00567BBA">
      <w:pPr>
        <w:pStyle w:val="NormalWeb"/>
        <w:rPr>
          <w:color w:val="000000"/>
        </w:rPr>
      </w:pPr>
      <w:r>
        <w:rPr>
          <w:color w:val="000000"/>
        </w:rPr>
        <w:t xml:space="preserve">Parent’s Signature___________________________ Date______________________________ </w:t>
      </w:r>
    </w:p>
    <w:p w14:paraId="19E80A48" w14:textId="77777777" w:rsidR="00567BBA" w:rsidRDefault="00567BBA" w:rsidP="00567BBA">
      <w:pPr>
        <w:pStyle w:val="NormalWeb"/>
        <w:rPr>
          <w:color w:val="000000"/>
        </w:rPr>
      </w:pPr>
      <w:r>
        <w:rPr>
          <w:color w:val="000000"/>
        </w:rPr>
        <w:t xml:space="preserve">Student’s Signature__________________________ Date______________________________ </w:t>
      </w:r>
    </w:p>
    <w:p w14:paraId="75DF2147" w14:textId="77777777" w:rsidR="00567BBA" w:rsidRDefault="00567BBA" w:rsidP="00567BBA">
      <w:pPr>
        <w:pStyle w:val="NormalWeb"/>
        <w:rPr>
          <w:color w:val="000000"/>
        </w:rPr>
      </w:pPr>
      <w:r>
        <w:rPr>
          <w:color w:val="000000"/>
        </w:rPr>
        <w:t xml:space="preserve">It is the policy of San Antonio ISD not to discriminate on the basis of race, color, national origin, age, sex or handicap in its vocational programs, services or activities as required by Title VI of the Civil Rights Act of 1964, as amended; Title IX of the </w:t>
      </w:r>
      <w:proofErr w:type="spellStart"/>
      <w:r>
        <w:rPr>
          <w:color w:val="000000"/>
        </w:rPr>
        <w:t>EducationAmendments</w:t>
      </w:r>
      <w:proofErr w:type="spellEnd"/>
      <w:r>
        <w:rPr>
          <w:color w:val="000000"/>
        </w:rPr>
        <w:t xml:space="preserve"> of 1972; and Section 504 of the Rehabilitation Act of 1973, as amended. </w:t>
      </w:r>
    </w:p>
    <w:p w14:paraId="0C0CA42F" w14:textId="77777777" w:rsidR="00567BBA" w:rsidRDefault="00567BBA" w:rsidP="00567BBA">
      <w:pPr>
        <w:pStyle w:val="NormalWeb"/>
        <w:rPr>
          <w:color w:val="000000"/>
        </w:rPr>
      </w:pPr>
      <w:r>
        <w:rPr>
          <w:color w:val="000000"/>
        </w:rPr>
        <w:t xml:space="preserve">Es </w:t>
      </w:r>
      <w:proofErr w:type="spellStart"/>
      <w:r>
        <w:rPr>
          <w:color w:val="000000"/>
        </w:rPr>
        <w:t>norma</w:t>
      </w:r>
      <w:proofErr w:type="spellEnd"/>
      <w:r>
        <w:rPr>
          <w:color w:val="000000"/>
        </w:rPr>
        <w:t xml:space="preserve"> del </w:t>
      </w:r>
      <w:proofErr w:type="spellStart"/>
      <w:r>
        <w:rPr>
          <w:color w:val="000000"/>
        </w:rPr>
        <w:t>distrito</w:t>
      </w:r>
      <w:proofErr w:type="spellEnd"/>
      <w:r>
        <w:rPr>
          <w:color w:val="000000"/>
        </w:rPr>
        <w:t xml:space="preserve"> de San Antonio no </w:t>
      </w:r>
      <w:proofErr w:type="spellStart"/>
      <w:r>
        <w:rPr>
          <w:color w:val="000000"/>
        </w:rPr>
        <w:t>discriminar</w:t>
      </w:r>
      <w:proofErr w:type="spellEnd"/>
      <w:r>
        <w:rPr>
          <w:color w:val="000000"/>
        </w:rPr>
        <w:t xml:space="preserve"> por </w:t>
      </w:r>
      <w:proofErr w:type="spellStart"/>
      <w:r>
        <w:rPr>
          <w:color w:val="000000"/>
        </w:rPr>
        <w:t>motivos</w:t>
      </w:r>
      <w:proofErr w:type="spellEnd"/>
      <w:r>
        <w:rPr>
          <w:color w:val="000000"/>
        </w:rPr>
        <w:t xml:space="preserve"> de </w:t>
      </w:r>
      <w:proofErr w:type="spellStart"/>
      <w:r>
        <w:rPr>
          <w:color w:val="000000"/>
        </w:rPr>
        <w:t>raza</w:t>
      </w:r>
      <w:proofErr w:type="spellEnd"/>
      <w:r>
        <w:rPr>
          <w:color w:val="000000"/>
        </w:rPr>
        <w:t xml:space="preserve">, color, </w:t>
      </w:r>
      <w:proofErr w:type="spellStart"/>
      <w:r>
        <w:rPr>
          <w:color w:val="000000"/>
        </w:rPr>
        <w:t>origen</w:t>
      </w:r>
      <w:proofErr w:type="spellEnd"/>
      <w:r>
        <w:rPr>
          <w:color w:val="000000"/>
        </w:rPr>
        <w:t xml:space="preserve"> </w:t>
      </w:r>
      <w:proofErr w:type="spellStart"/>
      <w:r>
        <w:rPr>
          <w:color w:val="000000"/>
        </w:rPr>
        <w:t>nacional</w:t>
      </w:r>
      <w:proofErr w:type="spellEnd"/>
      <w:r>
        <w:rPr>
          <w:color w:val="000000"/>
        </w:rPr>
        <w:t xml:space="preserve">, </w:t>
      </w:r>
      <w:proofErr w:type="spellStart"/>
      <w:r>
        <w:rPr>
          <w:color w:val="000000"/>
        </w:rPr>
        <w:t>sexo</w:t>
      </w:r>
      <w:proofErr w:type="spellEnd"/>
      <w:r>
        <w:rPr>
          <w:color w:val="000000"/>
        </w:rPr>
        <w:t xml:space="preserve"> o </w:t>
      </w:r>
      <w:proofErr w:type="spellStart"/>
      <w:r>
        <w:rPr>
          <w:color w:val="000000"/>
        </w:rPr>
        <w:t>impedimento</w:t>
      </w:r>
      <w:proofErr w:type="spellEnd"/>
      <w:r>
        <w:rPr>
          <w:color w:val="000000"/>
        </w:rPr>
        <w:t xml:space="preserve">, </w:t>
      </w:r>
      <w:proofErr w:type="spellStart"/>
      <w:r>
        <w:rPr>
          <w:color w:val="000000"/>
        </w:rPr>
        <w:t>en</w:t>
      </w:r>
      <w:proofErr w:type="spellEnd"/>
      <w:r>
        <w:rPr>
          <w:color w:val="000000"/>
        </w:rPr>
        <w:t xml:space="preserve"> sus </w:t>
      </w:r>
      <w:proofErr w:type="spellStart"/>
      <w:r>
        <w:rPr>
          <w:color w:val="000000"/>
        </w:rPr>
        <w:t>programas</w:t>
      </w:r>
      <w:proofErr w:type="spellEnd"/>
      <w:r>
        <w:rPr>
          <w:color w:val="000000"/>
        </w:rPr>
        <w:t xml:space="preserve">, </w:t>
      </w:r>
      <w:proofErr w:type="spellStart"/>
      <w:r>
        <w:rPr>
          <w:color w:val="000000"/>
        </w:rPr>
        <w:t>servicios</w:t>
      </w:r>
      <w:proofErr w:type="spellEnd"/>
      <w:r>
        <w:rPr>
          <w:color w:val="000000"/>
        </w:rPr>
        <w:t xml:space="preserve"> o </w:t>
      </w:r>
      <w:proofErr w:type="spellStart"/>
      <w:r>
        <w:rPr>
          <w:color w:val="000000"/>
        </w:rPr>
        <w:t>actividades</w:t>
      </w:r>
      <w:proofErr w:type="spellEnd"/>
      <w:r>
        <w:rPr>
          <w:color w:val="000000"/>
        </w:rPr>
        <w:t xml:space="preserve"> </w:t>
      </w:r>
      <w:proofErr w:type="spellStart"/>
      <w:r>
        <w:rPr>
          <w:color w:val="000000"/>
        </w:rPr>
        <w:t>vocacionales</w:t>
      </w:r>
      <w:proofErr w:type="spellEnd"/>
      <w:r>
        <w:rPr>
          <w:color w:val="000000"/>
        </w:rPr>
        <w:t xml:space="preserve">, </w:t>
      </w:r>
      <w:proofErr w:type="spellStart"/>
      <w:r>
        <w:rPr>
          <w:color w:val="000000"/>
        </w:rPr>
        <w:t>tal</w:t>
      </w:r>
      <w:proofErr w:type="spellEnd"/>
      <w:r>
        <w:rPr>
          <w:color w:val="000000"/>
        </w:rPr>
        <w:t xml:space="preserve"> </w:t>
      </w:r>
      <w:proofErr w:type="spellStart"/>
      <w:r>
        <w:rPr>
          <w:color w:val="000000"/>
        </w:rPr>
        <w:t>como</w:t>
      </w:r>
      <w:proofErr w:type="spellEnd"/>
      <w:r>
        <w:rPr>
          <w:color w:val="000000"/>
        </w:rPr>
        <w:t xml:space="preserve"> lo </w:t>
      </w:r>
      <w:proofErr w:type="spellStart"/>
      <w:r>
        <w:rPr>
          <w:color w:val="000000"/>
        </w:rPr>
        <w:t>requieren</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Titulo</w:t>
      </w:r>
      <w:proofErr w:type="spellEnd"/>
      <w:r>
        <w:rPr>
          <w:color w:val="000000"/>
        </w:rPr>
        <w:t xml:space="preserve"> VI de la Ley de </w:t>
      </w:r>
      <w:proofErr w:type="spellStart"/>
      <w:r>
        <w:rPr>
          <w:color w:val="000000"/>
        </w:rPr>
        <w:t>Deprechos</w:t>
      </w:r>
      <w:proofErr w:type="spellEnd"/>
      <w:r>
        <w:rPr>
          <w:color w:val="000000"/>
        </w:rPr>
        <w:t xml:space="preserve"> </w:t>
      </w:r>
      <w:proofErr w:type="spellStart"/>
      <w:r>
        <w:rPr>
          <w:color w:val="000000"/>
        </w:rPr>
        <w:t>Civiles</w:t>
      </w:r>
      <w:proofErr w:type="spellEnd"/>
      <w:r>
        <w:rPr>
          <w:color w:val="000000"/>
        </w:rPr>
        <w:t xml:space="preserve"> de 1964, </w:t>
      </w:r>
      <w:proofErr w:type="spellStart"/>
      <w:r>
        <w:rPr>
          <w:color w:val="000000"/>
        </w:rPr>
        <w:t>segun</w:t>
      </w:r>
      <w:proofErr w:type="spellEnd"/>
      <w:r>
        <w:rPr>
          <w:color w:val="000000"/>
        </w:rPr>
        <w:t xml:space="preserve"> </w:t>
      </w:r>
      <w:proofErr w:type="spellStart"/>
      <w:r>
        <w:rPr>
          <w:color w:val="000000"/>
        </w:rPr>
        <w:t>enmienda</w:t>
      </w:r>
      <w:proofErr w:type="spellEnd"/>
      <w:r>
        <w:rPr>
          <w:color w:val="000000"/>
        </w:rPr>
        <w:t xml:space="preserve">; </w:t>
      </w:r>
      <w:proofErr w:type="spellStart"/>
      <w:r>
        <w:rPr>
          <w:color w:val="000000"/>
        </w:rPr>
        <w:t>el</w:t>
      </w:r>
      <w:proofErr w:type="spellEnd"/>
      <w:r>
        <w:rPr>
          <w:color w:val="000000"/>
        </w:rPr>
        <w:t xml:space="preserve"> </w:t>
      </w:r>
      <w:proofErr w:type="spellStart"/>
      <w:r>
        <w:rPr>
          <w:color w:val="000000"/>
        </w:rPr>
        <w:t>Titulo</w:t>
      </w:r>
      <w:proofErr w:type="spellEnd"/>
      <w:r>
        <w:rPr>
          <w:color w:val="000000"/>
        </w:rPr>
        <w:t xml:space="preserve"> IX de las </w:t>
      </w:r>
      <w:proofErr w:type="spellStart"/>
      <w:r>
        <w:rPr>
          <w:color w:val="000000"/>
        </w:rPr>
        <w:t>Emmiendas</w:t>
      </w:r>
      <w:proofErr w:type="spellEnd"/>
      <w:r>
        <w:rPr>
          <w:color w:val="000000"/>
        </w:rPr>
        <w:t xml:space="preserve"> </w:t>
      </w:r>
      <w:proofErr w:type="spellStart"/>
      <w:r>
        <w:rPr>
          <w:color w:val="000000"/>
        </w:rPr>
        <w:t>en</w:t>
      </w:r>
      <w:proofErr w:type="spellEnd"/>
      <w:r>
        <w:rPr>
          <w:color w:val="000000"/>
        </w:rPr>
        <w:t xml:space="preserve"> la </w:t>
      </w:r>
      <w:proofErr w:type="spellStart"/>
      <w:r>
        <w:rPr>
          <w:color w:val="000000"/>
        </w:rPr>
        <w:t>Educacion</w:t>
      </w:r>
      <w:proofErr w:type="spellEnd"/>
      <w:r>
        <w:rPr>
          <w:color w:val="000000"/>
        </w:rPr>
        <w:t xml:space="preserve">, de 1972, y la </w:t>
      </w:r>
      <w:proofErr w:type="spellStart"/>
      <w:r>
        <w:rPr>
          <w:color w:val="000000"/>
        </w:rPr>
        <w:t>Seccion</w:t>
      </w:r>
      <w:proofErr w:type="spellEnd"/>
      <w:r>
        <w:rPr>
          <w:color w:val="000000"/>
        </w:rPr>
        <w:t xml:space="preserve"> 504 de la Ley de </w:t>
      </w:r>
      <w:proofErr w:type="spellStart"/>
      <w:r>
        <w:rPr>
          <w:color w:val="000000"/>
        </w:rPr>
        <w:t>Rehabilitacion</w:t>
      </w:r>
      <w:proofErr w:type="spellEnd"/>
      <w:r>
        <w:rPr>
          <w:color w:val="000000"/>
        </w:rPr>
        <w:t xml:space="preserve"> de 1973, </w:t>
      </w:r>
      <w:proofErr w:type="spellStart"/>
      <w:r>
        <w:rPr>
          <w:color w:val="000000"/>
        </w:rPr>
        <w:t>segun</w:t>
      </w:r>
      <w:proofErr w:type="spellEnd"/>
      <w:r>
        <w:rPr>
          <w:color w:val="000000"/>
        </w:rPr>
        <w:t xml:space="preserve"> </w:t>
      </w:r>
      <w:proofErr w:type="spellStart"/>
      <w:r>
        <w:rPr>
          <w:color w:val="000000"/>
        </w:rPr>
        <w:t>enmienda</w:t>
      </w:r>
      <w:proofErr w:type="spellEnd"/>
      <w:r>
        <w:rPr>
          <w:color w:val="000000"/>
        </w:rPr>
        <w:t xml:space="preserve"> </w:t>
      </w:r>
    </w:p>
    <w:p w14:paraId="5C0352D9" w14:textId="77777777" w:rsidR="00567BBA" w:rsidRDefault="00567BBA" w:rsidP="00567BBA">
      <w:pPr>
        <w:pStyle w:val="NormalWeb"/>
        <w:rPr>
          <w:color w:val="000000"/>
        </w:rPr>
      </w:pPr>
      <w:r>
        <w:rPr>
          <w:color w:val="000000"/>
        </w:rPr>
        <w:t>**This syllabus must be signed and returned to the teacher.</w:t>
      </w:r>
    </w:p>
    <w:p w14:paraId="06E1B86F" w14:textId="77777777" w:rsidR="00567BBA" w:rsidRPr="00567BBA" w:rsidRDefault="00567BBA" w:rsidP="008C675C">
      <w:pPr>
        <w:pStyle w:val="NormalWeb"/>
        <w:jc w:val="center"/>
        <w:rPr>
          <w:color w:val="000000"/>
        </w:rPr>
      </w:pPr>
    </w:p>
    <w:p w14:paraId="3C85A086" w14:textId="77777777" w:rsidR="006234E6" w:rsidRPr="00567BBA" w:rsidRDefault="006234E6" w:rsidP="001A08F1">
      <w:pPr>
        <w:rPr>
          <w:b/>
          <w:bCs/>
          <w:sz w:val="24"/>
          <w:szCs w:val="24"/>
          <w:u w:val="single"/>
        </w:rPr>
      </w:pPr>
    </w:p>
    <w:sectPr w:rsidR="006234E6" w:rsidRPr="00567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F1"/>
    <w:rsid w:val="001A08F1"/>
    <w:rsid w:val="002746DC"/>
    <w:rsid w:val="00567BBA"/>
    <w:rsid w:val="006234E6"/>
    <w:rsid w:val="00631878"/>
    <w:rsid w:val="008C675C"/>
    <w:rsid w:val="00981B29"/>
    <w:rsid w:val="009B205F"/>
    <w:rsid w:val="00AB5448"/>
    <w:rsid w:val="00DE5FE5"/>
    <w:rsid w:val="00EF1C5A"/>
    <w:rsid w:val="00E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C11A"/>
  <w15:chartTrackingRefBased/>
  <w15:docId w15:val="{88B195F2-9CBA-48AC-914C-72E15885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4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7BBA"/>
    <w:rPr>
      <w:color w:val="0563C1" w:themeColor="hyperlink"/>
      <w:u w:val="single"/>
    </w:rPr>
  </w:style>
  <w:style w:type="character" w:styleId="UnresolvedMention">
    <w:name w:val="Unresolved Mention"/>
    <w:basedOn w:val="DefaultParagraphFont"/>
    <w:uiPriority w:val="99"/>
    <w:semiHidden/>
    <w:unhideWhenUsed/>
    <w:rsid w:val="00567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59347">
      <w:bodyDiv w:val="1"/>
      <w:marLeft w:val="0"/>
      <w:marRight w:val="0"/>
      <w:marTop w:val="0"/>
      <w:marBottom w:val="0"/>
      <w:divBdr>
        <w:top w:val="none" w:sz="0" w:space="0" w:color="auto"/>
        <w:left w:val="none" w:sz="0" w:space="0" w:color="auto"/>
        <w:bottom w:val="none" w:sz="0" w:space="0" w:color="auto"/>
        <w:right w:val="none" w:sz="0" w:space="0" w:color="auto"/>
      </w:divBdr>
    </w:div>
    <w:div w:id="105843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raune@sa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jbraune</dc:creator>
  <cp:keywords/>
  <dc:description/>
  <cp:lastModifiedBy>Braune, Jeffrey F</cp:lastModifiedBy>
  <cp:revision>3</cp:revision>
  <dcterms:created xsi:type="dcterms:W3CDTF">2021-08-05T20:45:00Z</dcterms:created>
  <dcterms:modified xsi:type="dcterms:W3CDTF">2022-08-09T14:25:00Z</dcterms:modified>
</cp:coreProperties>
</file>